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DF8E" w14:textId="5B8070FF" w:rsidR="00952216" w:rsidRDefault="00263B26">
      <w:pPr>
        <w:rPr>
          <w:color w:val="0B597F"/>
          <w:sz w:val="50"/>
          <w:szCs w:val="50"/>
        </w:rPr>
      </w:pPr>
      <w:r>
        <w:rPr>
          <w:noProof/>
          <w:color w:val="0B597F"/>
          <w:sz w:val="50"/>
          <w:szCs w:val="50"/>
        </w:rPr>
        <mc:AlternateContent>
          <mc:Choice Requires="wps">
            <w:drawing>
              <wp:anchor distT="0" distB="0" distL="114300" distR="114300" simplePos="0" relativeHeight="251660288" behindDoc="0" locked="0" layoutInCell="1" allowOverlap="1" wp14:anchorId="4E0DFC2B" wp14:editId="37E98AE4">
                <wp:simplePos x="0" y="0"/>
                <wp:positionH relativeFrom="column">
                  <wp:posOffset>-76200</wp:posOffset>
                </wp:positionH>
                <wp:positionV relativeFrom="paragraph">
                  <wp:posOffset>2540</wp:posOffset>
                </wp:positionV>
                <wp:extent cx="2914650" cy="1447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14650" cy="1447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57B411F" w14:textId="161482D5" w:rsidR="004F7040" w:rsidRPr="002A7959" w:rsidRDefault="007E60D7" w:rsidP="002B59F2">
                            <w:pPr>
                              <w:spacing w:line="276" w:lineRule="auto"/>
                              <w:rPr>
                                <w:rFonts w:ascii="Palatino" w:hAnsi="Palatino"/>
                                <w:color w:val="1B6A95"/>
                                <w:sz w:val="20"/>
                              </w:rPr>
                            </w:pPr>
                            <w:r>
                              <w:rPr>
                                <w:rFonts w:ascii="Palatino" w:hAnsi="Palatino"/>
                                <w:color w:val="1B6A95"/>
                                <w:sz w:val="46"/>
                                <w:szCs w:val="50"/>
                              </w:rPr>
                              <w:t xml:space="preserve">Women’s Bible Study Discussion Questions – June </w:t>
                            </w:r>
                            <w:r w:rsidR="00EF1526">
                              <w:rPr>
                                <w:rFonts w:ascii="Palatino" w:hAnsi="Palatino"/>
                                <w:color w:val="1B6A95"/>
                                <w:sz w:val="46"/>
                                <w:szCs w:val="5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DFC2B" id="_x0000_t202" coordsize="21600,21600" o:spt="202" path="m,l,21600r21600,l21600,xe">
                <v:stroke joinstyle="miter"/>
                <v:path gradientshapeok="t" o:connecttype="rect"/>
              </v:shapetype>
              <v:shape id="Text Box 5" o:spid="_x0000_s1026" type="#_x0000_t202" style="position:absolute;margin-left:-6pt;margin-top:.2pt;width:229.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" filled="f" stroked="f">
                <v:textbox>
                  <w:txbxContent>
                    <w:p w14:paraId="257B411F" w14:textId="161482D5" w:rsidR="004F7040" w:rsidRPr="002A7959" w:rsidRDefault="007E60D7" w:rsidP="002B59F2">
                      <w:pPr>
                        <w:spacing w:line="276" w:lineRule="auto"/>
                        <w:rPr>
                          <w:rFonts w:ascii="Palatino" w:hAnsi="Palatino"/>
                          <w:color w:val="1B6A95"/>
                          <w:sz w:val="20"/>
                        </w:rPr>
                      </w:pPr>
                      <w:r>
                        <w:rPr>
                          <w:rFonts w:ascii="Palatino" w:hAnsi="Palatino"/>
                          <w:color w:val="1B6A95"/>
                          <w:sz w:val="46"/>
                          <w:szCs w:val="50"/>
                        </w:rPr>
                        <w:t xml:space="preserve">Women’s Bible Study Discussion Questions – June </w:t>
                      </w:r>
                      <w:r w:rsidR="00EF1526">
                        <w:rPr>
                          <w:rFonts w:ascii="Palatino" w:hAnsi="Palatino"/>
                          <w:color w:val="1B6A95"/>
                          <w:sz w:val="46"/>
                          <w:szCs w:val="50"/>
                        </w:rPr>
                        <w:t>16</w:t>
                      </w:r>
                    </w:p>
                  </w:txbxContent>
                </v:textbox>
                <w10:wrap type="square"/>
              </v:shape>
            </w:pict>
          </mc:Fallback>
        </mc:AlternateContent>
      </w:r>
      <w:r w:rsidR="005D0A83">
        <w:rPr>
          <w:noProof/>
          <w:color w:val="0B597F"/>
          <w:sz w:val="50"/>
          <w:szCs w:val="50"/>
        </w:rPr>
        <w:drawing>
          <wp:anchor distT="0" distB="0" distL="114300" distR="114300" simplePos="0" relativeHeight="251659264" behindDoc="1" locked="1" layoutInCell="1" allowOverlap="1" wp14:anchorId="64010D51" wp14:editId="697BBE13">
            <wp:simplePos x="0" y="0"/>
            <wp:positionH relativeFrom="column">
              <wp:posOffset>4678680</wp:posOffset>
            </wp:positionH>
            <wp:positionV relativeFrom="paragraph">
              <wp:posOffset>-147743</wp:posOffset>
            </wp:positionV>
            <wp:extent cx="1612435" cy="556895"/>
            <wp:effectExtent l="0" t="0" r="0" b="1905"/>
            <wp:wrapNone/>
            <wp:docPr id="4" name="Picture 4" descr="Macintosh HD:Users:benjamindicks:Desktop:LMPC:Branding:LMPC LOGOS:MAIN LOGOS:EPS:CMYK:LMPC_horiz_CMYK_blu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enjamindicks:Desktop:LMPC:Branding:LMPC LOGOS:MAIN LOGOS:EPS:CMYK:LMPC_horiz_CMYK_blu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43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610">
        <w:rPr>
          <w:color w:val="0B597F"/>
          <w:sz w:val="50"/>
          <w:szCs w:val="50"/>
        </w:rPr>
        <w:softHyphen/>
      </w:r>
      <w:r w:rsidR="00C64835">
        <w:rPr>
          <w:color w:val="0B597F"/>
          <w:sz w:val="50"/>
          <w:szCs w:val="50"/>
        </w:rPr>
        <w:softHyphen/>
      </w:r>
      <w:r>
        <w:rPr>
          <w:color w:val="0B597F"/>
          <w:sz w:val="50"/>
          <w:szCs w:val="50"/>
        </w:rPr>
        <w:softHyphen/>
      </w:r>
      <w:r>
        <w:rPr>
          <w:color w:val="0B597F"/>
          <w:sz w:val="50"/>
          <w:szCs w:val="50"/>
          <w:vertAlign w:val="subscript"/>
        </w:rPr>
        <w:softHyphen/>
      </w:r>
    </w:p>
    <w:p w14:paraId="73BE0DDB" w14:textId="6E305A1C" w:rsidR="00952216" w:rsidRDefault="00952216" w:rsidP="00952216">
      <w:pPr>
        <w:rPr>
          <w:rFonts w:ascii="Palatino" w:hAnsi="Palatino"/>
          <w:sz w:val="23"/>
          <w:szCs w:val="23"/>
        </w:rPr>
      </w:pPr>
    </w:p>
    <w:p w14:paraId="4FFDE6B2" w14:textId="5A8824B0" w:rsidR="003B625C" w:rsidRPr="003B625C" w:rsidRDefault="003B625C" w:rsidP="003B625C">
      <w:pPr>
        <w:rPr>
          <w:rFonts w:ascii="Palatino" w:hAnsi="Palatino"/>
          <w:sz w:val="23"/>
          <w:szCs w:val="23"/>
        </w:rPr>
      </w:pPr>
    </w:p>
    <w:p w14:paraId="33F44E9A" w14:textId="3E783B8B" w:rsidR="003B625C" w:rsidRPr="003B625C" w:rsidRDefault="003B625C" w:rsidP="003B625C">
      <w:pPr>
        <w:rPr>
          <w:rFonts w:ascii="Palatino" w:hAnsi="Palatino"/>
          <w:sz w:val="23"/>
          <w:szCs w:val="23"/>
        </w:rPr>
      </w:pPr>
    </w:p>
    <w:p w14:paraId="259115EB" w14:textId="4A02AAB8" w:rsidR="003B625C" w:rsidRPr="003B625C" w:rsidRDefault="003B625C" w:rsidP="003B625C">
      <w:pPr>
        <w:rPr>
          <w:rFonts w:ascii="Palatino" w:hAnsi="Palatino"/>
          <w:sz w:val="23"/>
          <w:szCs w:val="23"/>
        </w:rPr>
      </w:pPr>
    </w:p>
    <w:p w14:paraId="635C2038" w14:textId="604CFA34" w:rsidR="003B625C" w:rsidRPr="003B625C" w:rsidRDefault="003B625C" w:rsidP="003B625C">
      <w:pPr>
        <w:rPr>
          <w:rFonts w:ascii="Palatino" w:hAnsi="Palatino"/>
          <w:sz w:val="23"/>
          <w:szCs w:val="23"/>
        </w:rPr>
      </w:pPr>
    </w:p>
    <w:p w14:paraId="3951822A" w14:textId="77777777" w:rsidR="00865DE1" w:rsidRDefault="00865DE1" w:rsidP="007E60D7">
      <w:pPr>
        <w:rPr>
          <w:rFonts w:ascii="Palatino" w:hAnsi="Palatino"/>
          <w:b/>
          <w:bCs/>
          <w:sz w:val="23"/>
          <w:szCs w:val="23"/>
        </w:rPr>
      </w:pPr>
    </w:p>
    <w:p w14:paraId="4681E95B" w14:textId="77777777" w:rsidR="00EF1526" w:rsidRDefault="00EF1526" w:rsidP="00EF1526">
      <w:pPr>
        <w:rPr>
          <w:rFonts w:ascii="Palatino" w:hAnsi="Palatino"/>
          <w:bCs/>
          <w:sz w:val="23"/>
          <w:szCs w:val="23"/>
        </w:rPr>
      </w:pPr>
    </w:p>
    <w:p w14:paraId="7CBFD74B" w14:textId="3B3B177C" w:rsidR="00EF1526" w:rsidRDefault="00EF1526" w:rsidP="00EF1526">
      <w:pPr>
        <w:rPr>
          <w:rFonts w:ascii="Palatino" w:hAnsi="Palatino"/>
          <w:b/>
          <w:bCs/>
          <w:sz w:val="23"/>
          <w:szCs w:val="23"/>
        </w:rPr>
      </w:pPr>
      <w:r w:rsidRPr="00EF1526">
        <w:rPr>
          <w:rFonts w:ascii="Palatino" w:hAnsi="Palatino"/>
          <w:b/>
          <w:bCs/>
          <w:sz w:val="23"/>
          <w:szCs w:val="23"/>
        </w:rPr>
        <w:t>The Sinful Woman</w:t>
      </w:r>
    </w:p>
    <w:p w14:paraId="6500C3D1" w14:textId="639525F5" w:rsidR="00EF1526" w:rsidRPr="00EF1526" w:rsidRDefault="00EF1526" w:rsidP="00EF1526">
      <w:pPr>
        <w:rPr>
          <w:rFonts w:ascii="Palatino" w:hAnsi="Palatino"/>
          <w:b/>
          <w:bCs/>
          <w:sz w:val="23"/>
          <w:szCs w:val="23"/>
        </w:rPr>
      </w:pPr>
    </w:p>
    <w:p w14:paraId="3E039B80" w14:textId="6BDE249B"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Look back through the passage. What do you observe? What details stuck out to you?</w:t>
      </w:r>
      <w:r>
        <w:rPr>
          <w:rFonts w:ascii="Palatino" w:hAnsi="Palatino"/>
          <w:bCs/>
          <w:sz w:val="23"/>
          <w:szCs w:val="23"/>
        </w:rPr>
        <w:br/>
      </w:r>
    </w:p>
    <w:p w14:paraId="2B714D3A" w14:textId="442F5122"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As we have studied Jesus this summer, what characteristics of his have stood out to you? How would you finish this sentence - “Who IS this, who even…”? </w:t>
      </w:r>
      <w:r>
        <w:rPr>
          <w:rFonts w:ascii="Palatino" w:hAnsi="Palatino"/>
          <w:bCs/>
          <w:sz w:val="23"/>
          <w:szCs w:val="23"/>
        </w:rPr>
        <w:br/>
      </w:r>
    </w:p>
    <w:p w14:paraId="34AC67BD" w14:textId="664864E2"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 xml:space="preserve">We talked about how both the immanence and transcendence of Jesus are on display in this passage and in the gospels. Which do you tend to emphasize more, and why? How could taking the time to notice and emphasize the one you </w:t>
      </w:r>
      <w:r w:rsidRPr="00EF1526">
        <w:rPr>
          <w:rFonts w:ascii="Palatino" w:hAnsi="Palatino"/>
          <w:bCs/>
          <w:i/>
          <w:iCs/>
          <w:sz w:val="23"/>
          <w:szCs w:val="23"/>
        </w:rPr>
        <w:t>don’t</w:t>
      </w:r>
      <w:r w:rsidRPr="00EF1526">
        <w:rPr>
          <w:rFonts w:ascii="Palatino" w:hAnsi="Palatino"/>
          <w:bCs/>
          <w:sz w:val="23"/>
          <w:szCs w:val="23"/>
        </w:rPr>
        <w:t xml:space="preserve"> tend to think about change how you relate to God?</w:t>
      </w:r>
      <w:r>
        <w:rPr>
          <w:rFonts w:ascii="Palatino" w:hAnsi="Palatino"/>
          <w:bCs/>
          <w:sz w:val="23"/>
          <w:szCs w:val="23"/>
        </w:rPr>
        <w:br/>
      </w:r>
    </w:p>
    <w:p w14:paraId="551483F1" w14:textId="025322A6"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 xml:space="preserve">Note that this woman does not speak a single word, and yet Jesus responds to her, notes her faith and love, and forgives her “many sins” (v. 47). What does this tell you about Jesus, and what he “requires” of those who approach him? What does this indicate about what manner we are not only </w:t>
      </w:r>
      <w:r w:rsidRPr="00EF1526">
        <w:rPr>
          <w:rFonts w:ascii="Palatino" w:hAnsi="Palatino"/>
          <w:bCs/>
          <w:i/>
          <w:iCs/>
          <w:sz w:val="23"/>
          <w:szCs w:val="23"/>
        </w:rPr>
        <w:t>allowed</w:t>
      </w:r>
      <w:r w:rsidRPr="00EF1526">
        <w:rPr>
          <w:rFonts w:ascii="Palatino" w:hAnsi="Palatino"/>
          <w:bCs/>
          <w:sz w:val="23"/>
          <w:szCs w:val="23"/>
        </w:rPr>
        <w:t xml:space="preserve"> to approach Jesus, but </w:t>
      </w:r>
      <w:r w:rsidRPr="00EF1526">
        <w:rPr>
          <w:rFonts w:ascii="Palatino" w:hAnsi="Palatino"/>
          <w:bCs/>
          <w:i/>
          <w:iCs/>
          <w:sz w:val="23"/>
          <w:szCs w:val="23"/>
        </w:rPr>
        <w:t>should</w:t>
      </w:r>
      <w:r w:rsidRPr="00EF1526">
        <w:rPr>
          <w:rFonts w:ascii="Palatino" w:hAnsi="Palatino"/>
          <w:bCs/>
          <w:sz w:val="23"/>
          <w:szCs w:val="23"/>
        </w:rPr>
        <w:t xml:space="preserve"> approach him?</w:t>
      </w:r>
      <w:r>
        <w:rPr>
          <w:rFonts w:ascii="Palatino" w:hAnsi="Palatino"/>
          <w:bCs/>
          <w:sz w:val="23"/>
          <w:szCs w:val="23"/>
        </w:rPr>
        <w:br/>
      </w:r>
    </w:p>
    <w:p w14:paraId="0F169CEE" w14:textId="4A64E709"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Why do you think Jesus allowed this woman to show her love for him in such a socially inappropriate way? What does this show you about him? Should we have “socially appropriate” ways of worship? How should this inform our own actions, as well as our view of others? </w:t>
      </w:r>
      <w:r>
        <w:rPr>
          <w:rFonts w:ascii="Palatino" w:hAnsi="Palatino"/>
          <w:bCs/>
          <w:sz w:val="23"/>
          <w:szCs w:val="23"/>
        </w:rPr>
        <w:br/>
      </w:r>
    </w:p>
    <w:p w14:paraId="718F0AE8" w14:textId="1C002EF9"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When you think about your own life in terms of “great love” being a marker of whether or not you’ve been greatly forgiven, what do you see? (Remember: this is not an opportunity to buckle down and “be better at loving,” but a diagnostic opportunity for your heart - what do you really think about how much you’ve been forgiven?)</w:t>
      </w:r>
      <w:r>
        <w:rPr>
          <w:rFonts w:ascii="Palatino" w:hAnsi="Palatino"/>
          <w:bCs/>
          <w:sz w:val="23"/>
          <w:szCs w:val="23"/>
        </w:rPr>
        <w:br/>
      </w:r>
      <w:bookmarkStart w:id="0" w:name="_GoBack"/>
      <w:bookmarkEnd w:id="0"/>
    </w:p>
    <w:p w14:paraId="17A26C2E" w14:textId="77777777" w:rsidR="00EF1526" w:rsidRPr="00EF1526" w:rsidRDefault="00EF1526" w:rsidP="00EF1526">
      <w:pPr>
        <w:numPr>
          <w:ilvl w:val="0"/>
          <w:numId w:val="8"/>
        </w:numPr>
        <w:rPr>
          <w:rFonts w:ascii="Palatino" w:hAnsi="Palatino"/>
          <w:bCs/>
          <w:sz w:val="23"/>
          <w:szCs w:val="23"/>
        </w:rPr>
      </w:pPr>
      <w:r w:rsidRPr="00EF1526">
        <w:rPr>
          <w:rFonts w:ascii="Palatino" w:hAnsi="Palatino"/>
          <w:bCs/>
          <w:sz w:val="23"/>
          <w:szCs w:val="23"/>
        </w:rPr>
        <w:t>How should what you’ve learned today shape your prayers for your life? What is one thing you can bring before the Lord because of our discussion today of this passage?</w:t>
      </w:r>
    </w:p>
    <w:p w14:paraId="6B7C765A" w14:textId="20D5403A" w:rsidR="003B625C" w:rsidRPr="003B625C" w:rsidRDefault="003B625C" w:rsidP="003B625C">
      <w:pPr>
        <w:rPr>
          <w:rFonts w:ascii="Palatino" w:hAnsi="Palatino"/>
          <w:sz w:val="23"/>
          <w:szCs w:val="23"/>
        </w:rPr>
      </w:pPr>
    </w:p>
    <w:p w14:paraId="7861D09B" w14:textId="5B8CD4B3" w:rsidR="003B625C" w:rsidRPr="003B625C" w:rsidRDefault="003B625C" w:rsidP="003B625C">
      <w:pPr>
        <w:rPr>
          <w:rFonts w:ascii="Palatino" w:hAnsi="Palatino"/>
          <w:sz w:val="23"/>
          <w:szCs w:val="23"/>
        </w:rPr>
      </w:pPr>
    </w:p>
    <w:p w14:paraId="44C8C3C0" w14:textId="650A65BA" w:rsidR="003B625C" w:rsidRPr="003B625C" w:rsidRDefault="003B625C" w:rsidP="003B625C">
      <w:pPr>
        <w:rPr>
          <w:rFonts w:ascii="Palatino" w:hAnsi="Palatino"/>
          <w:sz w:val="23"/>
          <w:szCs w:val="23"/>
        </w:rPr>
      </w:pPr>
    </w:p>
    <w:p w14:paraId="5AED8DA0" w14:textId="665F1308" w:rsidR="003B625C" w:rsidRDefault="003B625C" w:rsidP="003B625C">
      <w:pPr>
        <w:rPr>
          <w:rFonts w:ascii="Palatino" w:hAnsi="Palatino"/>
          <w:sz w:val="23"/>
          <w:szCs w:val="23"/>
        </w:rPr>
      </w:pPr>
    </w:p>
    <w:p w14:paraId="686A06ED" w14:textId="469896F3" w:rsidR="003B625C" w:rsidRPr="003B625C" w:rsidRDefault="003B625C" w:rsidP="003B625C">
      <w:pPr>
        <w:tabs>
          <w:tab w:val="left" w:pos="5880"/>
        </w:tabs>
        <w:rPr>
          <w:rFonts w:ascii="Palatino" w:hAnsi="Palatino"/>
          <w:sz w:val="23"/>
          <w:szCs w:val="23"/>
        </w:rPr>
      </w:pPr>
      <w:r>
        <w:rPr>
          <w:rFonts w:ascii="Palatino" w:hAnsi="Palatino"/>
          <w:sz w:val="23"/>
          <w:szCs w:val="23"/>
        </w:rPr>
        <w:tab/>
      </w:r>
    </w:p>
    <w:sectPr w:rsidR="003B625C" w:rsidRPr="003B625C" w:rsidSect="00F15C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20F3" w14:textId="77777777" w:rsidR="00D709DB" w:rsidRDefault="00D709DB" w:rsidP="00644A37">
      <w:r>
        <w:separator/>
      </w:r>
    </w:p>
  </w:endnote>
  <w:endnote w:type="continuationSeparator" w:id="0">
    <w:p w14:paraId="2EE2BCC6" w14:textId="77777777" w:rsidR="00D709DB" w:rsidRDefault="00D709DB" w:rsidP="0064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Geneva"/>
    <w:panose1 w:val="00000000000000000000"/>
    <w:charset w:val="4D"/>
    <w:family w:val="auto"/>
    <w:notTrueType/>
    <w:pitch w:val="default"/>
    <w:sig w:usb0="00000003" w:usb1="00000000" w:usb2="00000000" w:usb3="00000000" w:csb0="00000001" w:csb1="00000000"/>
  </w:font>
  <w:font w:name="Palatino">
    <w:altName w:val="Palatino Linotype"/>
    <w:panose1 w:val="020406020503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71A3" w14:textId="77777777" w:rsidR="004F7040" w:rsidRDefault="004F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231F" w14:textId="77777777" w:rsidR="004F7040" w:rsidRDefault="004F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938B" w14:textId="77777777" w:rsidR="004F7040" w:rsidRDefault="004F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C5F0" w14:textId="77777777" w:rsidR="00D709DB" w:rsidRDefault="00D709DB" w:rsidP="00644A37">
      <w:r>
        <w:separator/>
      </w:r>
    </w:p>
  </w:footnote>
  <w:footnote w:type="continuationSeparator" w:id="0">
    <w:p w14:paraId="5F6B4A94" w14:textId="77777777" w:rsidR="00D709DB" w:rsidRDefault="00D709DB" w:rsidP="0064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7E80C" w14:textId="77777777" w:rsidR="004F7040" w:rsidRDefault="004F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4653" w14:textId="77777777" w:rsidR="004F7040" w:rsidRDefault="004F7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021F" w14:textId="77777777" w:rsidR="004F7040" w:rsidRDefault="004F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3CD1"/>
    <w:multiLevelType w:val="multilevel"/>
    <w:tmpl w:val="AFD40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FE59F1"/>
    <w:multiLevelType w:val="hybridMultilevel"/>
    <w:tmpl w:val="9E22FA1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 w15:restartNumberingAfterBreak="0">
    <w:nsid w:val="30E87AF4"/>
    <w:multiLevelType w:val="hybridMultilevel"/>
    <w:tmpl w:val="78024CFC"/>
    <w:lvl w:ilvl="0" w:tplc="E81057F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27AC2"/>
    <w:multiLevelType w:val="hybridMultilevel"/>
    <w:tmpl w:val="4F34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972C6"/>
    <w:multiLevelType w:val="hybridMultilevel"/>
    <w:tmpl w:val="CFA4416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5" w15:restartNumberingAfterBreak="0">
    <w:nsid w:val="387D4038"/>
    <w:multiLevelType w:val="hybridMultilevel"/>
    <w:tmpl w:val="C51C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C37F2"/>
    <w:multiLevelType w:val="hybridMultilevel"/>
    <w:tmpl w:val="E572C600"/>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673F1984"/>
    <w:multiLevelType w:val="hybridMultilevel"/>
    <w:tmpl w:val="160E734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37"/>
    <w:rsid w:val="00091C0F"/>
    <w:rsid w:val="001C6E81"/>
    <w:rsid w:val="001D5671"/>
    <w:rsid w:val="001F2EA1"/>
    <w:rsid w:val="00263B26"/>
    <w:rsid w:val="00287A67"/>
    <w:rsid w:val="002A7959"/>
    <w:rsid w:val="002B59F2"/>
    <w:rsid w:val="002E7A20"/>
    <w:rsid w:val="003B625C"/>
    <w:rsid w:val="003E305E"/>
    <w:rsid w:val="003F4BA9"/>
    <w:rsid w:val="004C69A0"/>
    <w:rsid w:val="004F7040"/>
    <w:rsid w:val="005355D4"/>
    <w:rsid w:val="00572BE3"/>
    <w:rsid w:val="005D0A83"/>
    <w:rsid w:val="00644A37"/>
    <w:rsid w:val="006969C5"/>
    <w:rsid w:val="00703357"/>
    <w:rsid w:val="00796D8B"/>
    <w:rsid w:val="007B73F9"/>
    <w:rsid w:val="007E40F6"/>
    <w:rsid w:val="007E60D7"/>
    <w:rsid w:val="00865DE1"/>
    <w:rsid w:val="008B7C37"/>
    <w:rsid w:val="00952216"/>
    <w:rsid w:val="00A00543"/>
    <w:rsid w:val="00A320E9"/>
    <w:rsid w:val="00B803B7"/>
    <w:rsid w:val="00BC7C67"/>
    <w:rsid w:val="00C64835"/>
    <w:rsid w:val="00D64610"/>
    <w:rsid w:val="00D709DB"/>
    <w:rsid w:val="00EF1526"/>
    <w:rsid w:val="00F15CA0"/>
    <w:rsid w:val="00F7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3178E6"/>
  <w14:defaultImageDpi w14:val="300"/>
  <w15:docId w15:val="{37F37E96-C680-44B5-AB1F-F9752583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37"/>
    <w:pPr>
      <w:tabs>
        <w:tab w:val="center" w:pos="4320"/>
        <w:tab w:val="right" w:pos="8640"/>
      </w:tabs>
    </w:pPr>
  </w:style>
  <w:style w:type="character" w:customStyle="1" w:styleId="HeaderChar">
    <w:name w:val="Header Char"/>
    <w:basedOn w:val="DefaultParagraphFont"/>
    <w:link w:val="Header"/>
    <w:uiPriority w:val="99"/>
    <w:rsid w:val="00644A37"/>
  </w:style>
  <w:style w:type="paragraph" w:styleId="Footer">
    <w:name w:val="footer"/>
    <w:basedOn w:val="Normal"/>
    <w:link w:val="FooterChar"/>
    <w:uiPriority w:val="99"/>
    <w:unhideWhenUsed/>
    <w:rsid w:val="00644A37"/>
    <w:pPr>
      <w:tabs>
        <w:tab w:val="center" w:pos="4320"/>
        <w:tab w:val="right" w:pos="8640"/>
      </w:tabs>
    </w:pPr>
  </w:style>
  <w:style w:type="character" w:customStyle="1" w:styleId="FooterChar">
    <w:name w:val="Footer Char"/>
    <w:basedOn w:val="DefaultParagraphFont"/>
    <w:link w:val="Footer"/>
    <w:uiPriority w:val="99"/>
    <w:rsid w:val="00644A37"/>
  </w:style>
  <w:style w:type="paragraph" w:styleId="BalloonText">
    <w:name w:val="Balloon Text"/>
    <w:basedOn w:val="Normal"/>
    <w:link w:val="BalloonTextChar"/>
    <w:uiPriority w:val="99"/>
    <w:semiHidden/>
    <w:unhideWhenUsed/>
    <w:rsid w:val="00BC7C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67"/>
    <w:rPr>
      <w:rFonts w:ascii="Lucida Grande" w:hAnsi="Lucida Grande" w:cs="Lucida Grande"/>
      <w:sz w:val="18"/>
      <w:szCs w:val="18"/>
    </w:rPr>
  </w:style>
  <w:style w:type="paragraph" w:styleId="ListParagraph">
    <w:name w:val="List Paragraph"/>
    <w:basedOn w:val="Normal"/>
    <w:uiPriority w:val="34"/>
    <w:qFormat/>
    <w:rsid w:val="00572BE3"/>
    <w:pPr>
      <w:ind w:left="720"/>
      <w:contextualSpacing/>
    </w:pPr>
  </w:style>
  <w:style w:type="paragraph" w:customStyle="1" w:styleId="BasicParagraph">
    <w:name w:val="[Basic Paragraph]"/>
    <w:basedOn w:val="Normal"/>
    <w:uiPriority w:val="99"/>
    <w:rsid w:val="00572BE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287A67"/>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3F4B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7496">
      <w:bodyDiv w:val="1"/>
      <w:marLeft w:val="0"/>
      <w:marRight w:val="0"/>
      <w:marTop w:val="0"/>
      <w:marBottom w:val="0"/>
      <w:divBdr>
        <w:top w:val="none" w:sz="0" w:space="0" w:color="auto"/>
        <w:left w:val="none" w:sz="0" w:space="0" w:color="auto"/>
        <w:bottom w:val="none" w:sz="0" w:space="0" w:color="auto"/>
        <w:right w:val="none" w:sz="0" w:space="0" w:color="auto"/>
      </w:divBdr>
    </w:div>
    <w:div w:id="453913747">
      <w:bodyDiv w:val="1"/>
      <w:marLeft w:val="0"/>
      <w:marRight w:val="0"/>
      <w:marTop w:val="0"/>
      <w:marBottom w:val="0"/>
      <w:divBdr>
        <w:top w:val="none" w:sz="0" w:space="0" w:color="auto"/>
        <w:left w:val="none" w:sz="0" w:space="0" w:color="auto"/>
        <w:bottom w:val="none" w:sz="0" w:space="0" w:color="auto"/>
        <w:right w:val="none" w:sz="0" w:space="0" w:color="auto"/>
      </w:divBdr>
    </w:div>
    <w:div w:id="1358580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78CF-1CA3-431A-A2C7-3758F8A5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Dicks</dc:creator>
  <cp:keywords/>
  <dc:description/>
  <cp:lastModifiedBy>anna</cp:lastModifiedBy>
  <cp:revision>3</cp:revision>
  <cp:lastPrinted>2020-08-25T14:57:00Z</cp:lastPrinted>
  <dcterms:created xsi:type="dcterms:W3CDTF">2021-06-17T14:15:00Z</dcterms:created>
  <dcterms:modified xsi:type="dcterms:W3CDTF">2021-06-17T14:17:00Z</dcterms:modified>
</cp:coreProperties>
</file>